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TECNICA  COMERCIAL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1151.20.6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B4340B">
        <w:rPr>
          <w:rFonts w:ascii="Arial" w:hAnsi="Arial" w:cs="Arial"/>
          <w:b/>
          <w:bCs/>
        </w:rPr>
        <w:t>9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>contrato, en la Tesorería  de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lastRenderedPageBreak/>
        <w:t>3. Que la  propuesta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CC1877">
        <w:rPr>
          <w:rFonts w:ascii="Arial" w:hAnsi="Arial" w:cs="Arial"/>
          <w:b/>
          <w:bCs/>
        </w:rPr>
        <w:t>Nit</w:t>
      </w:r>
      <w:proofErr w:type="spellEnd"/>
      <w:r w:rsidRPr="00CC1877">
        <w:rPr>
          <w:rFonts w:ascii="Arial" w:hAnsi="Arial" w:cs="Arial"/>
          <w:b/>
          <w:bCs/>
        </w:rPr>
        <w:t>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bottomFromText="200" w:vertAnchor="page" w:horzAnchor="margin" w:tblpXSpec="center" w:tblpY="701"/>
      <w:tblW w:w="106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8"/>
      <w:gridCol w:w="4642"/>
      <w:gridCol w:w="1062"/>
      <w:gridCol w:w="913"/>
      <w:gridCol w:w="1141"/>
    </w:tblGrid>
    <w:tr w:rsidR="00233C0E" w:rsidRPr="00BD7392" w:rsidTr="007D688F">
      <w:trPr>
        <w:trHeight w:val="247"/>
      </w:trPr>
      <w:tc>
        <w:tcPr>
          <w:tcW w:w="29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33C0E" w:rsidRPr="00BD7392" w:rsidRDefault="00233C0E" w:rsidP="007D688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i/>
              <w:sz w:val="16"/>
            </w:rPr>
          </w:pPr>
        </w:p>
        <w:p w:rsidR="00233C0E" w:rsidRPr="00BD7392" w:rsidRDefault="00233C0E" w:rsidP="007D688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i/>
              <w:sz w:val="16"/>
              <w:szCs w:val="18"/>
            </w:rPr>
          </w:pPr>
          <w:r w:rsidRPr="00BD7392"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044AFF84" wp14:editId="4C392433">
                <wp:simplePos x="0" y="0"/>
                <wp:positionH relativeFrom="column">
                  <wp:posOffset>411480</wp:posOffset>
                </wp:positionH>
                <wp:positionV relativeFrom="paragraph">
                  <wp:posOffset>297180</wp:posOffset>
                </wp:positionV>
                <wp:extent cx="746760" cy="716280"/>
                <wp:effectExtent l="0" t="0" r="0" b="7620"/>
                <wp:wrapSquare wrapText="bothSides"/>
                <wp:docPr id="2" name="Imagen 2" descr="Descripción: Descripción: Descripción: Descripción: Descripción: Descripción: logo iev 05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Descripción: Descripción: logo iev 05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BD7392">
            <w:rPr>
              <w:rFonts w:ascii="Arial" w:hAnsi="Arial" w:cs="Arial"/>
              <w:b/>
              <w:i/>
              <w:sz w:val="16"/>
              <w:szCs w:val="18"/>
            </w:rPr>
            <w:t>INSTITUCION EDUCATIVA TECNICA COMERCIAL DEL VALLE</w:t>
          </w:r>
        </w:p>
      </w:tc>
      <w:tc>
        <w:tcPr>
          <w:tcW w:w="46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</w:rPr>
          </w:pPr>
        </w:p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</w:rPr>
          </w:pPr>
          <w:r w:rsidRPr="00BD7392">
            <w:rPr>
              <w:rFonts w:ascii="Arial" w:hAnsi="Arial" w:cs="Arial"/>
              <w:b/>
              <w:sz w:val="16"/>
            </w:rPr>
            <w:t>GESTION ADMINISTRATIVA Y FINANCIERA</w:t>
          </w:r>
        </w:p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</w:rPr>
          </w:pPr>
        </w:p>
        <w:p w:rsidR="00233C0E" w:rsidRPr="00BD7392" w:rsidRDefault="00233C0E" w:rsidP="00981726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29073F">
            <w:rPr>
              <w:rFonts w:ascii="Arial" w:hAnsi="Arial" w:cs="Arial"/>
              <w:b/>
              <w:sz w:val="18"/>
              <w:szCs w:val="18"/>
            </w:rPr>
            <w:t>AVISO DE INVITACION PUBLICA REGIMEN ESPECIAL /LEY 715-DECRETO 4791)</w:t>
          </w:r>
        </w:p>
      </w:tc>
      <w:tc>
        <w:tcPr>
          <w:tcW w:w="3116" w:type="dxa"/>
          <w:gridSpan w:val="3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BD7392">
            <w:rPr>
              <w:rFonts w:ascii="Arial" w:hAnsi="Arial" w:cs="Arial"/>
              <w:b/>
              <w:sz w:val="16"/>
              <w:szCs w:val="18"/>
            </w:rPr>
            <w:t>PROCESO</w:t>
          </w:r>
        </w:p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BD7392">
            <w:rPr>
              <w:rFonts w:ascii="Arial" w:hAnsi="Arial" w:cs="Arial"/>
              <w:b/>
              <w:sz w:val="16"/>
              <w:szCs w:val="18"/>
            </w:rPr>
            <w:t xml:space="preserve">Administración Planta Física y de los Recursos </w:t>
          </w:r>
        </w:p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</w:p>
      </w:tc>
    </w:tr>
    <w:tr w:rsidR="00233C0E" w:rsidRPr="00BD7392" w:rsidTr="007D688F">
      <w:trPr>
        <w:trHeight w:val="15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33C0E" w:rsidRPr="00BD7392" w:rsidRDefault="00233C0E" w:rsidP="007D688F">
          <w:pPr>
            <w:spacing w:after="0" w:line="240" w:lineRule="auto"/>
            <w:rPr>
              <w:rFonts w:ascii="Arial" w:hAnsi="Arial" w:cs="Arial"/>
              <w:b/>
              <w:i/>
              <w:sz w:val="16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33C0E" w:rsidRPr="00BD7392" w:rsidRDefault="00233C0E" w:rsidP="007D688F">
          <w:pPr>
            <w:spacing w:after="0" w:line="240" w:lineRule="auto"/>
            <w:rPr>
              <w:rFonts w:ascii="Arial" w:hAnsi="Arial" w:cs="Arial"/>
              <w:b/>
              <w:sz w:val="16"/>
              <w:szCs w:val="18"/>
            </w:rPr>
          </w:pPr>
        </w:p>
      </w:tc>
      <w:tc>
        <w:tcPr>
          <w:tcW w:w="3116" w:type="dxa"/>
          <w:gridSpan w:val="3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BD7392">
            <w:rPr>
              <w:rFonts w:ascii="Arial" w:hAnsi="Arial" w:cs="Arial"/>
              <w:b/>
              <w:sz w:val="16"/>
              <w:szCs w:val="18"/>
            </w:rPr>
            <w:t>COMPONENTE</w:t>
          </w:r>
        </w:p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r>
            <w:rPr>
              <w:rFonts w:ascii="Arial" w:hAnsi="Arial" w:cs="Arial"/>
              <w:b/>
              <w:sz w:val="16"/>
              <w:szCs w:val="18"/>
            </w:rPr>
            <w:t>Mantenimiento infraestructura</w:t>
          </w:r>
        </w:p>
      </w:tc>
    </w:tr>
    <w:tr w:rsidR="00233C0E" w:rsidRPr="00BD7392" w:rsidTr="007D688F">
      <w:trPr>
        <w:trHeight w:val="182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33C0E" w:rsidRPr="00BD7392" w:rsidRDefault="00233C0E" w:rsidP="007D688F">
          <w:pPr>
            <w:spacing w:after="0" w:line="240" w:lineRule="auto"/>
            <w:rPr>
              <w:rFonts w:ascii="Arial" w:hAnsi="Arial" w:cs="Arial"/>
              <w:b/>
              <w:i/>
              <w:sz w:val="16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33C0E" w:rsidRPr="00BD7392" w:rsidRDefault="00233C0E" w:rsidP="007D688F">
          <w:pPr>
            <w:spacing w:after="0" w:line="240" w:lineRule="auto"/>
            <w:rPr>
              <w:rFonts w:ascii="Arial" w:hAnsi="Arial" w:cs="Arial"/>
              <w:b/>
              <w:sz w:val="16"/>
              <w:szCs w:val="18"/>
            </w:rPr>
          </w:pPr>
        </w:p>
      </w:tc>
      <w:tc>
        <w:tcPr>
          <w:tcW w:w="1062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proofErr w:type="spellStart"/>
          <w:r w:rsidRPr="00BD7392">
            <w:rPr>
              <w:rFonts w:ascii="Arial" w:hAnsi="Arial" w:cs="Arial"/>
              <w:b/>
              <w:sz w:val="16"/>
              <w:szCs w:val="18"/>
            </w:rPr>
            <w:t>Codigo</w:t>
          </w:r>
          <w:proofErr w:type="spellEnd"/>
          <w:r w:rsidRPr="00BD7392">
            <w:rPr>
              <w:rFonts w:ascii="Arial" w:hAnsi="Arial" w:cs="Arial"/>
              <w:b/>
              <w:sz w:val="16"/>
              <w:szCs w:val="18"/>
            </w:rPr>
            <w:t xml:space="preserve"> FRT-005</w:t>
          </w:r>
        </w:p>
      </w:tc>
      <w:tc>
        <w:tcPr>
          <w:tcW w:w="913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sdt>
          <w:sdtPr>
            <w:id w:val="8549357"/>
            <w:docPartObj>
              <w:docPartGallery w:val="Page Numbers (Top of Page)"/>
              <w:docPartUnique/>
            </w:docPartObj>
          </w:sdtPr>
          <w:sdtEndPr/>
          <w:sdtContent>
            <w:p w:rsidR="00233C0E" w:rsidRPr="00BD7392" w:rsidRDefault="00233C0E" w:rsidP="007D688F">
              <w:pPr>
                <w:jc w:val="center"/>
              </w:pP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t xml:space="preserve">Pág. </w:t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fldChar w:fldCharType="begin"/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instrText xml:space="preserve"> PAGE </w:instrText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fldChar w:fldCharType="separate"/>
              </w:r>
              <w:r w:rsidR="00B4340B">
                <w:rPr>
                  <w:rFonts w:ascii="Arial" w:hAnsi="Arial" w:cs="Arial"/>
                  <w:b/>
                  <w:noProof/>
                  <w:sz w:val="16"/>
                  <w:szCs w:val="18"/>
                </w:rPr>
                <w:t>1</w:t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fldChar w:fldCharType="end"/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t xml:space="preserve"> de </w:t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fldChar w:fldCharType="begin"/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instrText xml:space="preserve"> NUMPAGES  </w:instrText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fldChar w:fldCharType="separate"/>
              </w:r>
              <w:r w:rsidR="00B4340B">
                <w:rPr>
                  <w:rFonts w:ascii="Arial" w:hAnsi="Arial" w:cs="Arial"/>
                  <w:b/>
                  <w:noProof/>
                  <w:sz w:val="16"/>
                  <w:szCs w:val="18"/>
                </w:rPr>
                <w:t>2</w:t>
              </w:r>
              <w:r w:rsidRPr="00BD7392">
                <w:rPr>
                  <w:rFonts w:ascii="Arial" w:hAnsi="Arial" w:cs="Arial"/>
                  <w:b/>
                  <w:sz w:val="16"/>
                  <w:szCs w:val="18"/>
                </w:rPr>
                <w:fldChar w:fldCharType="end"/>
              </w:r>
            </w:p>
          </w:sdtContent>
        </w:sdt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</w:p>
      </w:tc>
      <w:tc>
        <w:tcPr>
          <w:tcW w:w="1141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:rsidR="00233C0E" w:rsidRPr="00BD7392" w:rsidRDefault="00233C0E" w:rsidP="007D688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BD7392">
            <w:rPr>
              <w:rFonts w:ascii="Arial" w:hAnsi="Arial" w:cs="Arial"/>
              <w:b/>
              <w:sz w:val="16"/>
              <w:szCs w:val="18"/>
            </w:rPr>
            <w:t>Versión 03-09-11</w:t>
          </w:r>
        </w:p>
      </w:tc>
    </w:tr>
  </w:tbl>
  <w:p w:rsidR="008F1833" w:rsidRDefault="008F1833" w:rsidP="001207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B3"/>
    <w:rsid w:val="00001E03"/>
    <w:rsid w:val="00021063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20F04"/>
    <w:rsid w:val="003407D9"/>
    <w:rsid w:val="00355C99"/>
    <w:rsid w:val="0036575E"/>
    <w:rsid w:val="00375020"/>
    <w:rsid w:val="00397002"/>
    <w:rsid w:val="003E2FD4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A3D43"/>
    <w:rsid w:val="006B1FB3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35E33"/>
    <w:rsid w:val="00E37F8C"/>
    <w:rsid w:val="00E64CC5"/>
    <w:rsid w:val="00E72033"/>
    <w:rsid w:val="00E9695A"/>
    <w:rsid w:val="00EF5C1E"/>
    <w:rsid w:val="00F86C63"/>
    <w:rsid w:val="00F953CD"/>
    <w:rsid w:val="00FB0958"/>
    <w:rsid w:val="00FB5FC3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OlgaLucia</cp:lastModifiedBy>
  <cp:revision>4</cp:revision>
  <cp:lastPrinted>2019-04-29T16:45:00Z</cp:lastPrinted>
  <dcterms:created xsi:type="dcterms:W3CDTF">2019-06-06T18:15:00Z</dcterms:created>
  <dcterms:modified xsi:type="dcterms:W3CDTF">2019-06-07T19:06:00Z</dcterms:modified>
</cp:coreProperties>
</file>